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BC09" w14:textId="7995667C" w:rsidR="00F17D6E" w:rsidRPr="00F17D6E" w:rsidRDefault="00F17D6E" w:rsidP="00F17D6E"/>
    <w:p w14:paraId="241BA5E3" w14:textId="1894F025" w:rsidR="00F17D6E" w:rsidRPr="00F17D6E" w:rsidRDefault="00F17D6E" w:rsidP="00F17D6E">
      <w:pPr>
        <w:jc w:val="center"/>
        <w:rPr>
          <w:b/>
          <w:bCs/>
          <w:sz w:val="32"/>
          <w:szCs w:val="32"/>
        </w:rPr>
      </w:pPr>
      <w:bookmarkStart w:id="0" w:name="_Hlk214547207"/>
      <w:r w:rsidRPr="00F17D6E">
        <w:rPr>
          <w:b/>
          <w:bCs/>
          <w:sz w:val="32"/>
          <w:szCs w:val="32"/>
        </w:rPr>
        <w:t xml:space="preserve">Sectional Title Living Guide </w:t>
      </w:r>
    </w:p>
    <w:bookmarkEnd w:id="0"/>
    <w:p w14:paraId="49826415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1. Introduction</w:t>
      </w:r>
    </w:p>
    <w:p w14:paraId="2A4656EB" w14:textId="77777777" w:rsidR="00F17D6E" w:rsidRPr="00F17D6E" w:rsidRDefault="00F17D6E" w:rsidP="00F17D6E">
      <w:r w:rsidRPr="00F17D6E">
        <w:t>Buying into a Sectional Title scheme (such as an apartment block or townhouse complex) is legally distinct from buying a freestanding house ("Full Title"). You are not just buying a property; you are joining a community with shared financial and legal responsibilities.</w:t>
      </w:r>
    </w:p>
    <w:p w14:paraId="67812E51" w14:textId="77777777" w:rsidR="00F17D6E" w:rsidRPr="00F17D6E" w:rsidRDefault="00000000" w:rsidP="00F17D6E">
      <w:r>
        <w:pict w14:anchorId="3FBCA527">
          <v:rect id="_x0000_i1025" style="width:0;height:1.5pt" o:hralign="center" o:hrstd="t" o:hrnoshade="t" o:hr="t" fillcolor="gray" stroked="f"/>
        </w:pict>
      </w:r>
    </w:p>
    <w:p w14:paraId="61DAB510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2. Understanding Ownership</w:t>
      </w:r>
    </w:p>
    <w:p w14:paraId="1E610646" w14:textId="77777777" w:rsidR="00F17D6E" w:rsidRPr="00F17D6E" w:rsidRDefault="00F17D6E" w:rsidP="00F17D6E">
      <w:r w:rsidRPr="00F17D6E">
        <w:t>In Sectional Title, ownership is three-dimensional.</w:t>
      </w:r>
    </w:p>
    <w:p w14:paraId="0B3A6EA5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The Three Components of Ownership</w:t>
      </w:r>
    </w:p>
    <w:p w14:paraId="5BB360CB" w14:textId="77777777" w:rsidR="00F17D6E" w:rsidRPr="00F17D6E" w:rsidRDefault="00F17D6E" w:rsidP="00F17D6E">
      <w:pPr>
        <w:numPr>
          <w:ilvl w:val="0"/>
          <w:numId w:val="49"/>
        </w:numPr>
      </w:pPr>
      <w:r w:rsidRPr="00F17D6E">
        <w:rPr>
          <w:b/>
          <w:bCs/>
        </w:rPr>
        <w:t>The Section:</w:t>
      </w:r>
      <w:r w:rsidRPr="00F17D6E">
        <w:t xml:space="preserve"> You have sole ownership of the </w:t>
      </w:r>
      <w:r w:rsidRPr="00F17D6E">
        <w:rPr>
          <w:i/>
          <w:iCs/>
        </w:rPr>
        <w:t>inside</w:t>
      </w:r>
      <w:r w:rsidRPr="00F17D6E">
        <w:t xml:space="preserve"> of your unit (measured from the </w:t>
      </w:r>
      <w:proofErr w:type="spellStart"/>
      <w:r w:rsidRPr="00F17D6E">
        <w:t>center</w:t>
      </w:r>
      <w:proofErr w:type="spellEnd"/>
      <w:r w:rsidRPr="00F17D6E">
        <w:t xml:space="preserve"> line of the floors, walls, and ceilings).</w:t>
      </w:r>
    </w:p>
    <w:p w14:paraId="0B953613" w14:textId="77777777" w:rsidR="00F17D6E" w:rsidRPr="00F17D6E" w:rsidRDefault="00F17D6E" w:rsidP="00F17D6E">
      <w:pPr>
        <w:numPr>
          <w:ilvl w:val="0"/>
          <w:numId w:val="49"/>
        </w:numPr>
      </w:pPr>
      <w:r w:rsidRPr="00F17D6E">
        <w:rPr>
          <w:b/>
          <w:bCs/>
        </w:rPr>
        <w:t>Common Property:</w:t>
      </w:r>
      <w:r w:rsidRPr="00F17D6E">
        <w:t xml:space="preserve"> You jointly own the land and common areas (gardens, pool, driveways, roofs) in undivided shares with all other owners.</w:t>
      </w:r>
    </w:p>
    <w:p w14:paraId="764820B6" w14:textId="77777777" w:rsidR="00F17D6E" w:rsidRPr="00F17D6E" w:rsidRDefault="00F17D6E" w:rsidP="00F17D6E">
      <w:pPr>
        <w:numPr>
          <w:ilvl w:val="0"/>
          <w:numId w:val="49"/>
        </w:numPr>
      </w:pPr>
      <w:r w:rsidRPr="00F17D6E">
        <w:rPr>
          <w:b/>
          <w:bCs/>
        </w:rPr>
        <w:t>Exclusive Use Areas (EUA):</w:t>
      </w:r>
      <w:r w:rsidRPr="00F17D6E">
        <w:t xml:space="preserve"> Specific parts of the common property reserved for your sole use (e.g., a parking bay, garden, or balcony).</w:t>
      </w:r>
    </w:p>
    <w:p w14:paraId="481BCD98" w14:textId="761C0442" w:rsidR="00F17D6E" w:rsidRPr="00F17D6E" w:rsidRDefault="00F17D6E" w:rsidP="00F17D6E">
      <w:pPr>
        <w:numPr>
          <w:ilvl w:val="1"/>
          <w:numId w:val="49"/>
        </w:numPr>
      </w:pPr>
      <w:r w:rsidRPr="00F17D6E">
        <w:rPr>
          <w:i/>
          <w:iCs/>
        </w:rPr>
        <w:t>Note:</w:t>
      </w:r>
      <w:r w:rsidRPr="00F17D6E">
        <w:t xml:space="preserve"> EUAs can be registered on the title deed (formal cession) or allocated via the scheme's rules.</w:t>
      </w:r>
    </w:p>
    <w:p w14:paraId="6DAB1436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Participation Quota (PQ)</w:t>
      </w:r>
    </w:p>
    <w:p w14:paraId="57334D35" w14:textId="77777777" w:rsidR="00F17D6E" w:rsidRPr="00F17D6E" w:rsidRDefault="00F17D6E" w:rsidP="00F17D6E">
      <w:r w:rsidRPr="00F17D6E">
        <w:t>Your PQ determines your share of the common costs and the value of your vote.</w:t>
      </w:r>
    </w:p>
    <w:p w14:paraId="6625D22D" w14:textId="77777777" w:rsidR="00F17D6E" w:rsidRPr="00F17D6E" w:rsidRDefault="00F17D6E" w:rsidP="00F17D6E">
      <w:pPr>
        <w:numPr>
          <w:ilvl w:val="0"/>
          <w:numId w:val="50"/>
        </w:numPr>
      </w:pPr>
      <w:r w:rsidRPr="00F17D6E">
        <w:rPr>
          <w:b/>
          <w:bCs/>
        </w:rPr>
        <w:t>Calculation:</w:t>
      </w:r>
      <w:r w:rsidRPr="00F17D6E">
        <w:t xml:space="preserve"> It is usually based on the floor size of your section relative to the total floor size of all sections in the scheme.</w:t>
      </w:r>
    </w:p>
    <w:p w14:paraId="53FD0614" w14:textId="2BDC52C9" w:rsidR="00F17D6E" w:rsidRPr="00F17D6E" w:rsidRDefault="00F17D6E" w:rsidP="00F17D6E">
      <w:pPr>
        <w:numPr>
          <w:ilvl w:val="0"/>
          <w:numId w:val="50"/>
        </w:numPr>
      </w:pPr>
      <w:r w:rsidRPr="00F17D6E">
        <w:rPr>
          <w:b/>
          <w:bCs/>
        </w:rPr>
        <w:t>Impact:</w:t>
      </w:r>
      <w:r w:rsidRPr="00F17D6E">
        <w:t xml:space="preserve"> A larger unit = higher PQ = higher levies and a weightier vote.</w:t>
      </w:r>
    </w:p>
    <w:p w14:paraId="2CDEFF2A" w14:textId="77777777" w:rsidR="00F17D6E" w:rsidRPr="00F17D6E" w:rsidRDefault="00000000" w:rsidP="00F17D6E">
      <w:r>
        <w:pict w14:anchorId="43188CAE">
          <v:rect id="_x0000_i1026" style="width:0;height:1.5pt" o:hralign="center" o:hrstd="t" o:hrnoshade="t" o:hr="t" fillcolor="gray" stroked="f"/>
        </w:pict>
      </w:r>
    </w:p>
    <w:p w14:paraId="01EFB631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3. The Financials: Levies</w:t>
      </w:r>
    </w:p>
    <w:p w14:paraId="642D37A9" w14:textId="77777777" w:rsidR="00F17D6E" w:rsidRPr="00F17D6E" w:rsidRDefault="00F17D6E" w:rsidP="00F17D6E">
      <w:r w:rsidRPr="00F17D6E">
        <w:t>Owners must pay monthly contributions to fund the scheme. These are divided into three categories:</w:t>
      </w:r>
    </w:p>
    <w:p w14:paraId="35BD41A3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1. Administrative Fund</w:t>
      </w:r>
    </w:p>
    <w:p w14:paraId="388BE2A2" w14:textId="77777777" w:rsidR="00F17D6E" w:rsidRPr="00F17D6E" w:rsidRDefault="00F17D6E" w:rsidP="00F17D6E">
      <w:r w:rsidRPr="00F17D6E">
        <w:t>Covers day-to-day operational costs, including:</w:t>
      </w:r>
    </w:p>
    <w:p w14:paraId="69822136" w14:textId="77777777" w:rsidR="00F17D6E" w:rsidRPr="00F17D6E" w:rsidRDefault="00F17D6E" w:rsidP="00F17D6E">
      <w:pPr>
        <w:numPr>
          <w:ilvl w:val="0"/>
          <w:numId w:val="51"/>
        </w:numPr>
      </w:pPr>
      <w:r w:rsidRPr="00F17D6E">
        <w:t>Insurance premiums (building structure, geysers, roofs).</w:t>
      </w:r>
    </w:p>
    <w:p w14:paraId="404115F2" w14:textId="77777777" w:rsidR="00F17D6E" w:rsidRPr="00F17D6E" w:rsidRDefault="00F17D6E" w:rsidP="00F17D6E">
      <w:pPr>
        <w:numPr>
          <w:ilvl w:val="0"/>
          <w:numId w:val="51"/>
        </w:numPr>
      </w:pPr>
      <w:r w:rsidRPr="00F17D6E">
        <w:t>Maintenance of common property (gardens, gate motors).</w:t>
      </w:r>
    </w:p>
    <w:p w14:paraId="1BF3AC06" w14:textId="77777777" w:rsidR="00F17D6E" w:rsidRPr="00F17D6E" w:rsidRDefault="00F17D6E" w:rsidP="00F17D6E">
      <w:pPr>
        <w:numPr>
          <w:ilvl w:val="0"/>
          <w:numId w:val="51"/>
        </w:numPr>
      </w:pPr>
      <w:r w:rsidRPr="00F17D6E">
        <w:t>Municipal charges for common areas (water, electricity).</w:t>
      </w:r>
    </w:p>
    <w:p w14:paraId="6E1B241D" w14:textId="3E60B7C5" w:rsidR="00F17D6E" w:rsidRDefault="00F17D6E" w:rsidP="00F17D6E">
      <w:pPr>
        <w:numPr>
          <w:ilvl w:val="0"/>
          <w:numId w:val="51"/>
        </w:numPr>
      </w:pPr>
      <w:r w:rsidRPr="00F17D6E">
        <w:t>Managing agent fees.</w:t>
      </w:r>
    </w:p>
    <w:p w14:paraId="2D18BFCB" w14:textId="77777777" w:rsidR="00F17D6E" w:rsidRPr="00F17D6E" w:rsidRDefault="00F17D6E" w:rsidP="00F17D6E"/>
    <w:p w14:paraId="224566BF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lastRenderedPageBreak/>
        <w:t>2. Reserve Fund</w:t>
      </w:r>
    </w:p>
    <w:p w14:paraId="5B836AC0" w14:textId="77777777" w:rsidR="00F17D6E" w:rsidRPr="00F17D6E" w:rsidRDefault="00F17D6E" w:rsidP="00F17D6E">
      <w:pPr>
        <w:numPr>
          <w:ilvl w:val="0"/>
          <w:numId w:val="52"/>
        </w:numPr>
      </w:pPr>
      <w:r w:rsidRPr="00F17D6E">
        <w:rPr>
          <w:b/>
          <w:bCs/>
        </w:rPr>
        <w:t>Mandatory:</w:t>
      </w:r>
      <w:r w:rsidRPr="00F17D6E">
        <w:t xml:space="preserve"> Schemes must maintain a reserve fund for major future maintenance (e.g., repainting the building, waterproofing roofs).</w:t>
      </w:r>
    </w:p>
    <w:p w14:paraId="5BA33EE2" w14:textId="103D65B3" w:rsidR="00F17D6E" w:rsidRPr="00F17D6E" w:rsidRDefault="00F17D6E" w:rsidP="00F17D6E">
      <w:pPr>
        <w:numPr>
          <w:ilvl w:val="0"/>
          <w:numId w:val="52"/>
        </w:numPr>
      </w:pPr>
      <w:r w:rsidRPr="00F17D6E">
        <w:rPr>
          <w:b/>
          <w:bCs/>
        </w:rPr>
        <w:t>Minimum Requirement:</w:t>
      </w:r>
      <w:r w:rsidRPr="00F17D6E">
        <w:t xml:space="preserve"> The fund must generally hold at least 25% of the previous year's total administrative levy contributions.</w:t>
      </w:r>
    </w:p>
    <w:p w14:paraId="20B05CF7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3. Special Levies</w:t>
      </w:r>
    </w:p>
    <w:p w14:paraId="28EB22AF" w14:textId="77777777" w:rsidR="00F17D6E" w:rsidRPr="00F17D6E" w:rsidRDefault="00F17D6E" w:rsidP="00F17D6E">
      <w:pPr>
        <w:numPr>
          <w:ilvl w:val="0"/>
          <w:numId w:val="53"/>
        </w:numPr>
      </w:pPr>
      <w:r w:rsidRPr="00F17D6E">
        <w:t xml:space="preserve">Trustees can raise special levies for </w:t>
      </w:r>
      <w:r w:rsidRPr="00F17D6E">
        <w:rPr>
          <w:i/>
          <w:iCs/>
        </w:rPr>
        <w:t>emergency</w:t>
      </w:r>
      <w:r w:rsidRPr="00F17D6E">
        <w:t xml:space="preserve"> expenses that were not budgeted for (e.g., a burst main pipe or urgent security upgrade).</w:t>
      </w:r>
    </w:p>
    <w:p w14:paraId="5F9E5AD4" w14:textId="45E5B8DF" w:rsidR="00F17D6E" w:rsidRPr="00F17D6E" w:rsidRDefault="00F17D6E" w:rsidP="00F17D6E">
      <w:pPr>
        <w:numPr>
          <w:ilvl w:val="0"/>
          <w:numId w:val="53"/>
        </w:numPr>
      </w:pPr>
      <w:r w:rsidRPr="00F17D6E">
        <w:rPr>
          <w:i/>
          <w:iCs/>
        </w:rPr>
        <w:t>Buyer Tip:</w:t>
      </w:r>
      <w:r w:rsidRPr="00F17D6E">
        <w:t xml:space="preserve"> Always ask if a special levy is currently in place or planned before you buy.</w:t>
      </w:r>
    </w:p>
    <w:p w14:paraId="590F6D40" w14:textId="1A1616B5" w:rsidR="00F17D6E" w:rsidRPr="00F17D6E" w:rsidRDefault="00F17D6E" w:rsidP="00F17D6E">
      <w:r w:rsidRPr="00F17D6E">
        <w:rPr>
          <w:b/>
          <w:bCs/>
        </w:rPr>
        <w:t>CSOS Levy:</w:t>
      </w:r>
      <w:r w:rsidRPr="00F17D6E">
        <w:t xml:space="preserve"> A small monthly statutory levy is paid to the Community Schemes Ombud Service to fund dispute resolutions.</w:t>
      </w:r>
    </w:p>
    <w:p w14:paraId="3FDF2237" w14:textId="77777777" w:rsidR="00F17D6E" w:rsidRPr="00F17D6E" w:rsidRDefault="00000000" w:rsidP="00F17D6E">
      <w:r>
        <w:pict w14:anchorId="1FD9BBF1">
          <v:rect id="_x0000_i1027" style="width:0;height:1.5pt" o:hralign="center" o:hrstd="t" o:hrnoshade="t" o:hr="t" fillcolor="gray" stroked="f"/>
        </w:pict>
      </w:r>
    </w:p>
    <w:p w14:paraId="6E307C62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4. Governance &amp; Management</w:t>
      </w:r>
    </w:p>
    <w:p w14:paraId="5520A4BA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The Body Corporate</w:t>
      </w:r>
    </w:p>
    <w:p w14:paraId="605C476A" w14:textId="77777777" w:rsidR="00F17D6E" w:rsidRPr="00F17D6E" w:rsidRDefault="00F17D6E" w:rsidP="00F17D6E">
      <w:pPr>
        <w:numPr>
          <w:ilvl w:val="0"/>
          <w:numId w:val="54"/>
        </w:numPr>
      </w:pPr>
      <w:r w:rsidRPr="00F17D6E">
        <w:t xml:space="preserve">Consists of </w:t>
      </w:r>
      <w:r w:rsidRPr="00F17D6E">
        <w:rPr>
          <w:b/>
          <w:bCs/>
        </w:rPr>
        <w:t>all</w:t>
      </w:r>
      <w:r w:rsidRPr="00F17D6E">
        <w:t xml:space="preserve"> the owners in the scheme.</w:t>
      </w:r>
    </w:p>
    <w:p w14:paraId="4F2C9129" w14:textId="77777777" w:rsidR="00F17D6E" w:rsidRPr="00F17D6E" w:rsidRDefault="00F17D6E" w:rsidP="00F17D6E">
      <w:pPr>
        <w:numPr>
          <w:ilvl w:val="0"/>
          <w:numId w:val="54"/>
        </w:numPr>
      </w:pPr>
      <w:r w:rsidRPr="00F17D6E">
        <w:rPr>
          <w:b/>
          <w:bCs/>
        </w:rPr>
        <w:t>Function:</w:t>
      </w:r>
      <w:r w:rsidRPr="00F17D6E">
        <w:t xml:space="preserve"> To enforce rules and manage the common property.</w:t>
      </w:r>
    </w:p>
    <w:p w14:paraId="7BC9C20F" w14:textId="167EA903" w:rsidR="00F17D6E" w:rsidRPr="00F17D6E" w:rsidRDefault="00F17D6E" w:rsidP="00F17D6E">
      <w:pPr>
        <w:numPr>
          <w:ilvl w:val="0"/>
          <w:numId w:val="54"/>
        </w:numPr>
      </w:pPr>
      <w:r w:rsidRPr="00F17D6E">
        <w:rPr>
          <w:b/>
          <w:bCs/>
        </w:rPr>
        <w:t>Trustees:</w:t>
      </w:r>
      <w:r w:rsidRPr="00F17D6E">
        <w:t xml:space="preserve"> Elected volunteers (usually owners) who handle the day-to-day management. They have a fiduciary duty to act in the scheme's best interest.</w:t>
      </w:r>
    </w:p>
    <w:p w14:paraId="0626B66F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Managing Agents</w:t>
      </w:r>
    </w:p>
    <w:p w14:paraId="163172E7" w14:textId="77777777" w:rsidR="00F17D6E" w:rsidRPr="00F17D6E" w:rsidRDefault="00F17D6E" w:rsidP="00F17D6E">
      <w:pPr>
        <w:numPr>
          <w:ilvl w:val="0"/>
          <w:numId w:val="55"/>
        </w:numPr>
      </w:pPr>
      <w:r w:rsidRPr="00F17D6E">
        <w:t>Appointed by the trustees to handle administration (sending levy statements, paying bills, bookkeeping).</w:t>
      </w:r>
    </w:p>
    <w:p w14:paraId="0211D2B3" w14:textId="25A28CE7" w:rsidR="00F17D6E" w:rsidRPr="00F17D6E" w:rsidRDefault="00F17D6E" w:rsidP="00F17D6E">
      <w:pPr>
        <w:numPr>
          <w:ilvl w:val="0"/>
          <w:numId w:val="55"/>
        </w:numPr>
      </w:pPr>
      <w:r w:rsidRPr="00F17D6E">
        <w:rPr>
          <w:i/>
          <w:iCs/>
        </w:rPr>
        <w:t>Note:</w:t>
      </w:r>
      <w:r w:rsidRPr="00F17D6E">
        <w:t xml:space="preserve"> While they handle the admin, the legal responsibility/decision-making power remains with the Trustees.</w:t>
      </w:r>
    </w:p>
    <w:p w14:paraId="00CCDB26" w14:textId="77777777" w:rsidR="00F17D6E" w:rsidRPr="00F17D6E" w:rsidRDefault="00000000" w:rsidP="00F17D6E">
      <w:r>
        <w:pict w14:anchorId="7F0BC006">
          <v:rect id="_x0000_i1028" style="width:0;height:1.5pt" o:hralign="center" o:hrstd="t" o:hrnoshade="t" o:hr="t" fillcolor="gray" stroked="f"/>
        </w:pict>
      </w:r>
    </w:p>
    <w:p w14:paraId="4DFFE42C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5. Rules &amp; Restrictions</w:t>
      </w:r>
    </w:p>
    <w:p w14:paraId="6CE152A1" w14:textId="77777777" w:rsidR="00F17D6E" w:rsidRPr="00F17D6E" w:rsidRDefault="00F17D6E" w:rsidP="00F17D6E">
      <w:r w:rsidRPr="00F17D6E">
        <w:t xml:space="preserve">Living in </w:t>
      </w:r>
      <w:proofErr w:type="gramStart"/>
      <w:r w:rsidRPr="00F17D6E">
        <w:t>close proximity</w:t>
      </w:r>
      <w:proofErr w:type="gramEnd"/>
      <w:r w:rsidRPr="00F17D6E">
        <w:t xml:space="preserve"> requires strict regulation.</w:t>
      </w:r>
    </w:p>
    <w:p w14:paraId="1B2BD1BE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Conduct Rules</w:t>
      </w:r>
    </w:p>
    <w:p w14:paraId="7B1A252F" w14:textId="77777777" w:rsidR="00F17D6E" w:rsidRPr="00F17D6E" w:rsidRDefault="00F17D6E" w:rsidP="00F17D6E">
      <w:r w:rsidRPr="00F17D6E">
        <w:t>Govern the lifestyle of residents. Common examples include:</w:t>
      </w:r>
    </w:p>
    <w:p w14:paraId="351180FF" w14:textId="77777777" w:rsidR="00F17D6E" w:rsidRPr="00F17D6E" w:rsidRDefault="00F17D6E" w:rsidP="00F17D6E">
      <w:pPr>
        <w:numPr>
          <w:ilvl w:val="0"/>
          <w:numId w:val="56"/>
        </w:numPr>
      </w:pPr>
      <w:r w:rsidRPr="00F17D6E">
        <w:rPr>
          <w:b/>
          <w:bCs/>
        </w:rPr>
        <w:t>Pets:</w:t>
      </w:r>
      <w:r w:rsidRPr="00F17D6E">
        <w:t xml:space="preserve"> Are they allowed? (Often requires trustee permission).</w:t>
      </w:r>
    </w:p>
    <w:p w14:paraId="7B8E9977" w14:textId="77777777" w:rsidR="00F17D6E" w:rsidRPr="00F17D6E" w:rsidRDefault="00F17D6E" w:rsidP="00F17D6E">
      <w:pPr>
        <w:numPr>
          <w:ilvl w:val="0"/>
          <w:numId w:val="56"/>
        </w:numPr>
      </w:pPr>
      <w:r w:rsidRPr="00F17D6E">
        <w:rPr>
          <w:b/>
          <w:bCs/>
        </w:rPr>
        <w:t>Parking:</w:t>
      </w:r>
      <w:r w:rsidRPr="00F17D6E">
        <w:t xml:space="preserve"> Visitors vs. residents parking.</w:t>
      </w:r>
    </w:p>
    <w:p w14:paraId="28A25A7A" w14:textId="77777777" w:rsidR="00F17D6E" w:rsidRPr="00F17D6E" w:rsidRDefault="00F17D6E" w:rsidP="00F17D6E">
      <w:pPr>
        <w:numPr>
          <w:ilvl w:val="0"/>
          <w:numId w:val="56"/>
        </w:numPr>
      </w:pPr>
      <w:r w:rsidRPr="00F17D6E">
        <w:rPr>
          <w:b/>
          <w:bCs/>
        </w:rPr>
        <w:t>Noise:</w:t>
      </w:r>
      <w:r w:rsidRPr="00F17D6E">
        <w:t xml:space="preserve"> Quiet times and renovation hours.</w:t>
      </w:r>
    </w:p>
    <w:p w14:paraId="7775B1B0" w14:textId="04E67B01" w:rsidR="00F17D6E" w:rsidRPr="00F17D6E" w:rsidRDefault="00F17D6E" w:rsidP="00F17D6E">
      <w:pPr>
        <w:numPr>
          <w:ilvl w:val="0"/>
          <w:numId w:val="56"/>
        </w:numPr>
      </w:pPr>
      <w:r w:rsidRPr="00F17D6E">
        <w:rPr>
          <w:b/>
          <w:bCs/>
        </w:rPr>
        <w:t>Aesthetics:</w:t>
      </w:r>
      <w:r w:rsidRPr="00F17D6E">
        <w:t xml:space="preserve"> Rules against hanging washing on balconies or installing non-standard security gates.</w:t>
      </w:r>
    </w:p>
    <w:p w14:paraId="792EB60E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lastRenderedPageBreak/>
        <w:t>Management Rules</w:t>
      </w:r>
    </w:p>
    <w:p w14:paraId="100B2083" w14:textId="3E58778D" w:rsidR="00F17D6E" w:rsidRPr="00F17D6E" w:rsidRDefault="00F17D6E" w:rsidP="00F17D6E">
      <w:r w:rsidRPr="00F17D6E">
        <w:t>Govern the administration of the scheme (e.g., how meetings are run, how trustees are elected, and voting procedures).</w:t>
      </w:r>
    </w:p>
    <w:p w14:paraId="15EB0AF3" w14:textId="77777777" w:rsidR="00F17D6E" w:rsidRPr="00F17D6E" w:rsidRDefault="00000000" w:rsidP="00F17D6E">
      <w:r>
        <w:pict w14:anchorId="00D29E38">
          <v:rect id="_x0000_i1029" style="width:0;height:1.5pt" o:hralign="center" o:hrstd="t" o:hrnoshade="t" o:hr="t" fillcolor="gray" stroked="f"/>
        </w:pict>
      </w:r>
    </w:p>
    <w:p w14:paraId="750FB915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6. Meetings &amp; Voting</w:t>
      </w:r>
    </w:p>
    <w:p w14:paraId="773C4C4B" w14:textId="77777777" w:rsidR="00F17D6E" w:rsidRPr="00F17D6E" w:rsidRDefault="00F17D6E" w:rsidP="00F17D6E">
      <w:r w:rsidRPr="00F17D6E">
        <w:t>Decisions are made at the Annual General Meeting (AGM) or Special General Meetings (SGM).</w:t>
      </w:r>
    </w:p>
    <w:p w14:paraId="5F47C837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Voting Thresholds</w:t>
      </w:r>
    </w:p>
    <w:p w14:paraId="5FD8C044" w14:textId="77777777" w:rsidR="00F17D6E" w:rsidRPr="00F17D6E" w:rsidRDefault="00F17D6E" w:rsidP="00F17D6E">
      <w:pPr>
        <w:numPr>
          <w:ilvl w:val="0"/>
          <w:numId w:val="57"/>
        </w:numPr>
      </w:pPr>
      <w:r w:rsidRPr="00F17D6E">
        <w:rPr>
          <w:b/>
          <w:bCs/>
        </w:rPr>
        <w:t>Ordinary Resolution (Majority Vote):</w:t>
      </w:r>
    </w:p>
    <w:p w14:paraId="1954EC30" w14:textId="77777777" w:rsidR="00F17D6E" w:rsidRPr="00F17D6E" w:rsidRDefault="00F17D6E" w:rsidP="00F17D6E">
      <w:pPr>
        <w:numPr>
          <w:ilvl w:val="1"/>
          <w:numId w:val="57"/>
        </w:numPr>
      </w:pPr>
      <w:r w:rsidRPr="00F17D6E">
        <w:t>Used for: Approving the budget, appointing trustees, approving financial statements.</w:t>
      </w:r>
    </w:p>
    <w:p w14:paraId="69F5AE19" w14:textId="2E7BFCC6" w:rsidR="00F17D6E" w:rsidRPr="00F17D6E" w:rsidRDefault="00F17D6E" w:rsidP="00F17D6E">
      <w:pPr>
        <w:numPr>
          <w:ilvl w:val="1"/>
          <w:numId w:val="57"/>
        </w:numPr>
      </w:pPr>
      <w:r w:rsidRPr="00F17D6E">
        <w:t>Requirement: &gt;50% vote.</w:t>
      </w:r>
    </w:p>
    <w:p w14:paraId="1124EBEC" w14:textId="77777777" w:rsidR="00F17D6E" w:rsidRPr="00F17D6E" w:rsidRDefault="00F17D6E" w:rsidP="00F17D6E">
      <w:pPr>
        <w:numPr>
          <w:ilvl w:val="0"/>
          <w:numId w:val="57"/>
        </w:numPr>
      </w:pPr>
      <w:r w:rsidRPr="00F17D6E">
        <w:rPr>
          <w:b/>
          <w:bCs/>
        </w:rPr>
        <w:t>Special Resolution (75% Vote):</w:t>
      </w:r>
    </w:p>
    <w:p w14:paraId="507B735B" w14:textId="77777777" w:rsidR="00F17D6E" w:rsidRPr="00F17D6E" w:rsidRDefault="00F17D6E" w:rsidP="00F17D6E">
      <w:pPr>
        <w:numPr>
          <w:ilvl w:val="1"/>
          <w:numId w:val="57"/>
        </w:numPr>
      </w:pPr>
      <w:r w:rsidRPr="00F17D6E">
        <w:t>Used for: Changing Conduct Rules, non-luxurious improvements (e.g., upgrading the intercom), authorizing special extensions.</w:t>
      </w:r>
    </w:p>
    <w:p w14:paraId="2B0553DC" w14:textId="62E42722" w:rsidR="00F17D6E" w:rsidRPr="00F17D6E" w:rsidRDefault="00F17D6E" w:rsidP="00F17D6E">
      <w:pPr>
        <w:numPr>
          <w:ilvl w:val="1"/>
          <w:numId w:val="57"/>
        </w:numPr>
      </w:pPr>
      <w:r w:rsidRPr="00F17D6E">
        <w:t>Requirement: 75% of owners (by number AND value) present at the meeting.</w:t>
      </w:r>
    </w:p>
    <w:p w14:paraId="066EE4AF" w14:textId="77777777" w:rsidR="00F17D6E" w:rsidRPr="00F17D6E" w:rsidRDefault="00F17D6E" w:rsidP="00F17D6E">
      <w:pPr>
        <w:numPr>
          <w:ilvl w:val="0"/>
          <w:numId w:val="57"/>
        </w:numPr>
      </w:pPr>
      <w:r w:rsidRPr="00F17D6E">
        <w:rPr>
          <w:b/>
          <w:bCs/>
        </w:rPr>
        <w:t>Unanimous Resolution (80% Quorum + 100% Vote):</w:t>
      </w:r>
    </w:p>
    <w:p w14:paraId="6747C52B" w14:textId="77777777" w:rsidR="00F17D6E" w:rsidRPr="00F17D6E" w:rsidRDefault="00F17D6E" w:rsidP="00F17D6E">
      <w:pPr>
        <w:numPr>
          <w:ilvl w:val="1"/>
          <w:numId w:val="57"/>
        </w:numPr>
      </w:pPr>
      <w:r w:rsidRPr="00F17D6E">
        <w:t>Used for: Changing Management Rules, luxurious improvements (e.g., building a new pool), selling common property.</w:t>
      </w:r>
    </w:p>
    <w:p w14:paraId="4763FA48" w14:textId="343EEC47" w:rsidR="00F17D6E" w:rsidRPr="00F17D6E" w:rsidRDefault="00F17D6E" w:rsidP="00F17D6E">
      <w:pPr>
        <w:numPr>
          <w:ilvl w:val="1"/>
          <w:numId w:val="57"/>
        </w:numPr>
      </w:pPr>
      <w:r w:rsidRPr="00F17D6E">
        <w:t xml:space="preserve">Requirement: 80% quorum, and </w:t>
      </w:r>
      <w:r w:rsidRPr="00F17D6E">
        <w:rPr>
          <w:i/>
          <w:iCs/>
        </w:rPr>
        <w:t>everyone</w:t>
      </w:r>
      <w:r w:rsidRPr="00F17D6E">
        <w:t xml:space="preserve"> present must vote in </w:t>
      </w:r>
      <w:proofErr w:type="spellStart"/>
      <w:r w:rsidRPr="00F17D6E">
        <w:t>favor</w:t>
      </w:r>
      <w:proofErr w:type="spellEnd"/>
      <w:r w:rsidRPr="00F17D6E">
        <w:t xml:space="preserve"> (no abstentions allowed).</w:t>
      </w:r>
    </w:p>
    <w:p w14:paraId="61857911" w14:textId="77777777" w:rsidR="00F17D6E" w:rsidRPr="00F17D6E" w:rsidRDefault="00000000" w:rsidP="00F17D6E">
      <w:r>
        <w:pict w14:anchorId="2B0C7D85">
          <v:rect id="_x0000_i1030" style="width:0;height:1.5pt" o:hralign="center" o:hrstd="t" o:hrnoshade="t" o:hr="t" fillcolor="gray" stroked="f"/>
        </w:pict>
      </w:r>
    </w:p>
    <w:p w14:paraId="58826401" w14:textId="77777777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7. Dispute Resolution (CSOS)</w:t>
      </w:r>
    </w:p>
    <w:p w14:paraId="1D436A9C" w14:textId="77777777" w:rsidR="00F17D6E" w:rsidRPr="00F17D6E" w:rsidRDefault="00F17D6E" w:rsidP="00F17D6E">
      <w:r w:rsidRPr="00F17D6E">
        <w:t xml:space="preserve">If you have a dispute (e.g., noisy </w:t>
      </w:r>
      <w:proofErr w:type="spellStart"/>
      <w:r w:rsidRPr="00F17D6E">
        <w:t>neighbors</w:t>
      </w:r>
      <w:proofErr w:type="spellEnd"/>
      <w:r w:rsidRPr="00F17D6E">
        <w:t>, disagreement over levy calculations, or unresponsive trustees), you do not need to go to court.</w:t>
      </w:r>
    </w:p>
    <w:p w14:paraId="3E5D99E5" w14:textId="77777777" w:rsidR="00F17D6E" w:rsidRPr="00F17D6E" w:rsidRDefault="00F17D6E" w:rsidP="00F17D6E">
      <w:pPr>
        <w:numPr>
          <w:ilvl w:val="0"/>
          <w:numId w:val="58"/>
        </w:numPr>
      </w:pPr>
      <w:r w:rsidRPr="00F17D6E">
        <w:rPr>
          <w:b/>
          <w:bCs/>
        </w:rPr>
        <w:t>The Ombud:</w:t>
      </w:r>
      <w:r w:rsidRPr="00F17D6E">
        <w:t xml:space="preserve"> You can lodge a formal complaint with the </w:t>
      </w:r>
      <w:r w:rsidRPr="00F17D6E">
        <w:rPr>
          <w:b/>
          <w:bCs/>
        </w:rPr>
        <w:t>Community Schemes Ombud Service (CSOS)</w:t>
      </w:r>
      <w:r w:rsidRPr="00F17D6E">
        <w:t>.</w:t>
      </w:r>
    </w:p>
    <w:p w14:paraId="27E5BB03" w14:textId="6CFB3057" w:rsidR="00F17D6E" w:rsidRPr="00F17D6E" w:rsidRDefault="00F17D6E" w:rsidP="00F17D6E">
      <w:pPr>
        <w:numPr>
          <w:ilvl w:val="0"/>
          <w:numId w:val="58"/>
        </w:numPr>
      </w:pPr>
      <w:r w:rsidRPr="00F17D6E">
        <w:rPr>
          <w:b/>
          <w:bCs/>
        </w:rPr>
        <w:t>Power:</w:t>
      </w:r>
      <w:r w:rsidRPr="00F17D6E">
        <w:t xml:space="preserve"> A CSOS ruling has the same legal weight as a Magistrate’s Court order.</w:t>
      </w:r>
    </w:p>
    <w:p w14:paraId="33442D3E" w14:textId="77777777" w:rsidR="00F17D6E" w:rsidRPr="00F17D6E" w:rsidRDefault="00000000" w:rsidP="00F17D6E">
      <w:r>
        <w:pict w14:anchorId="1938337B">
          <v:rect id="_x0000_i1031" style="width:0;height:1.5pt" o:hralign="center" o:hrstd="t" o:hrnoshade="t" o:hr="t" fillcolor="gray" stroked="f"/>
        </w:pict>
      </w:r>
    </w:p>
    <w:p w14:paraId="20641CC7" w14:textId="77777777" w:rsidR="00F17D6E" w:rsidRDefault="00F17D6E" w:rsidP="00F17D6E">
      <w:pPr>
        <w:rPr>
          <w:b/>
          <w:bCs/>
        </w:rPr>
      </w:pPr>
    </w:p>
    <w:p w14:paraId="0985EBDB" w14:textId="77777777" w:rsidR="00F17D6E" w:rsidRDefault="00F17D6E" w:rsidP="00F17D6E">
      <w:pPr>
        <w:rPr>
          <w:b/>
          <w:bCs/>
        </w:rPr>
      </w:pPr>
    </w:p>
    <w:p w14:paraId="6ADA34DA" w14:textId="77777777" w:rsidR="00F17D6E" w:rsidRDefault="00F17D6E" w:rsidP="00F17D6E">
      <w:pPr>
        <w:rPr>
          <w:b/>
          <w:bCs/>
        </w:rPr>
      </w:pPr>
    </w:p>
    <w:p w14:paraId="098D27AC" w14:textId="77777777" w:rsidR="00F17D6E" w:rsidRDefault="00F17D6E" w:rsidP="00F17D6E">
      <w:pPr>
        <w:rPr>
          <w:b/>
          <w:bCs/>
        </w:rPr>
      </w:pPr>
    </w:p>
    <w:p w14:paraId="7AC379ED" w14:textId="77777777" w:rsidR="00F17D6E" w:rsidRDefault="00F17D6E" w:rsidP="00F17D6E">
      <w:pPr>
        <w:rPr>
          <w:b/>
          <w:bCs/>
        </w:rPr>
      </w:pPr>
    </w:p>
    <w:p w14:paraId="2A223084" w14:textId="77777777" w:rsidR="00F17D6E" w:rsidRDefault="00F17D6E" w:rsidP="00F17D6E">
      <w:pPr>
        <w:rPr>
          <w:b/>
          <w:bCs/>
        </w:rPr>
      </w:pPr>
    </w:p>
    <w:p w14:paraId="6F84124E" w14:textId="77777777" w:rsidR="00F17D6E" w:rsidRDefault="00F17D6E" w:rsidP="00F17D6E">
      <w:pPr>
        <w:rPr>
          <w:b/>
          <w:bCs/>
        </w:rPr>
      </w:pPr>
    </w:p>
    <w:p w14:paraId="5988847B" w14:textId="7CAC0D38" w:rsidR="00F17D6E" w:rsidRPr="00F17D6E" w:rsidRDefault="00F17D6E" w:rsidP="00F17D6E">
      <w:pPr>
        <w:rPr>
          <w:b/>
          <w:bCs/>
        </w:rPr>
      </w:pPr>
      <w:r w:rsidRPr="00F17D6E">
        <w:rPr>
          <w:b/>
          <w:bCs/>
        </w:rPr>
        <w:t>Buyer’s Sectional Title Checklist</w:t>
      </w:r>
    </w:p>
    <w:p w14:paraId="654F3E2B" w14:textId="77777777" w:rsidR="00F17D6E" w:rsidRPr="00F17D6E" w:rsidRDefault="00F17D6E" w:rsidP="00F17D6E">
      <w:r w:rsidRPr="00F17D6E">
        <w:t>Before signing an offer on a unit, ensure you have checked the following:</w:t>
      </w:r>
    </w:p>
    <w:p w14:paraId="2C10EF82" w14:textId="77777777" w:rsidR="00F17D6E" w:rsidRPr="00F17D6E" w:rsidRDefault="00F17D6E" w:rsidP="00F17D6E">
      <w:pPr>
        <w:numPr>
          <w:ilvl w:val="0"/>
          <w:numId w:val="59"/>
        </w:numPr>
      </w:pPr>
      <w:proofErr w:type="gramStart"/>
      <w:r w:rsidRPr="00F17D6E">
        <w:t>[ ]</w:t>
      </w:r>
      <w:proofErr w:type="gramEnd"/>
      <w:r w:rsidRPr="00F17D6E">
        <w:t xml:space="preserve"> </w:t>
      </w:r>
      <w:r w:rsidRPr="00F17D6E">
        <w:rPr>
          <w:b/>
          <w:bCs/>
        </w:rPr>
        <w:t>Financial Health:</w:t>
      </w:r>
      <w:r w:rsidRPr="00F17D6E">
        <w:t xml:space="preserve"> Have you seen the latest Audited Financial Statements? Is the scheme solvent?</w:t>
      </w:r>
    </w:p>
    <w:p w14:paraId="20C119AE" w14:textId="77777777" w:rsidR="00F17D6E" w:rsidRPr="00F17D6E" w:rsidRDefault="00F17D6E" w:rsidP="00F17D6E">
      <w:pPr>
        <w:numPr>
          <w:ilvl w:val="0"/>
          <w:numId w:val="59"/>
        </w:numPr>
      </w:pPr>
      <w:proofErr w:type="gramStart"/>
      <w:r w:rsidRPr="00F17D6E">
        <w:t>[ ]</w:t>
      </w:r>
      <w:proofErr w:type="gramEnd"/>
      <w:r w:rsidRPr="00F17D6E">
        <w:t xml:space="preserve"> </w:t>
      </w:r>
      <w:r w:rsidRPr="00F17D6E">
        <w:rPr>
          <w:b/>
          <w:bCs/>
        </w:rPr>
        <w:t>Levy Breakdown:</w:t>
      </w:r>
      <w:r w:rsidRPr="00F17D6E">
        <w:t xml:space="preserve"> What is the </w:t>
      </w:r>
      <w:r w:rsidRPr="00F17D6E">
        <w:rPr>
          <w:i/>
          <w:iCs/>
        </w:rPr>
        <w:t>total</w:t>
      </w:r>
      <w:r w:rsidRPr="00F17D6E">
        <w:t xml:space="preserve"> monthly cost (Basic Levy + Reserve Fund Levy + CSOS Levy + Exclusive Use Levy)?</w:t>
      </w:r>
    </w:p>
    <w:p w14:paraId="2B02FEAE" w14:textId="77777777" w:rsidR="00F17D6E" w:rsidRPr="00F17D6E" w:rsidRDefault="00F17D6E" w:rsidP="00F17D6E">
      <w:pPr>
        <w:numPr>
          <w:ilvl w:val="0"/>
          <w:numId w:val="59"/>
        </w:numPr>
      </w:pPr>
      <w:proofErr w:type="gramStart"/>
      <w:r w:rsidRPr="00F17D6E">
        <w:t>[ ]</w:t>
      </w:r>
      <w:proofErr w:type="gramEnd"/>
      <w:r w:rsidRPr="00F17D6E">
        <w:t xml:space="preserve"> </w:t>
      </w:r>
      <w:r w:rsidRPr="00F17D6E">
        <w:rPr>
          <w:b/>
          <w:bCs/>
        </w:rPr>
        <w:t>Rules:</w:t>
      </w:r>
      <w:r w:rsidRPr="00F17D6E">
        <w:t xml:space="preserve"> Have you read the </w:t>
      </w:r>
      <w:r w:rsidRPr="00F17D6E">
        <w:rPr>
          <w:i/>
          <w:iCs/>
        </w:rPr>
        <w:t>Conduct Rules</w:t>
      </w:r>
      <w:r w:rsidRPr="00F17D6E">
        <w:t>? (Crucial if you have pets).</w:t>
      </w:r>
    </w:p>
    <w:p w14:paraId="2CF12437" w14:textId="77777777" w:rsidR="00F17D6E" w:rsidRPr="00F17D6E" w:rsidRDefault="00F17D6E" w:rsidP="00F17D6E">
      <w:pPr>
        <w:numPr>
          <w:ilvl w:val="0"/>
          <w:numId w:val="59"/>
        </w:numPr>
      </w:pPr>
      <w:proofErr w:type="gramStart"/>
      <w:r w:rsidRPr="00F17D6E">
        <w:t>[ ]</w:t>
      </w:r>
      <w:proofErr w:type="gramEnd"/>
      <w:r w:rsidRPr="00F17D6E">
        <w:t xml:space="preserve"> </w:t>
      </w:r>
      <w:r w:rsidRPr="00F17D6E">
        <w:rPr>
          <w:b/>
          <w:bCs/>
        </w:rPr>
        <w:t>Special Levies:</w:t>
      </w:r>
      <w:r w:rsidRPr="00F17D6E">
        <w:t xml:space="preserve"> Are there any current or planned special levies you will inherit?</w:t>
      </w:r>
    </w:p>
    <w:p w14:paraId="3A072500" w14:textId="77777777" w:rsidR="00F17D6E" w:rsidRPr="00F17D6E" w:rsidRDefault="00F17D6E" w:rsidP="00F17D6E">
      <w:pPr>
        <w:numPr>
          <w:ilvl w:val="0"/>
          <w:numId w:val="59"/>
        </w:numPr>
      </w:pPr>
      <w:proofErr w:type="gramStart"/>
      <w:r w:rsidRPr="00F17D6E">
        <w:t>[ ]</w:t>
      </w:r>
      <w:proofErr w:type="gramEnd"/>
      <w:r w:rsidRPr="00F17D6E">
        <w:t xml:space="preserve"> </w:t>
      </w:r>
      <w:r w:rsidRPr="00F17D6E">
        <w:rPr>
          <w:b/>
          <w:bCs/>
        </w:rPr>
        <w:t>Insurance:</w:t>
      </w:r>
      <w:r w:rsidRPr="00F17D6E">
        <w:t xml:space="preserve"> Does the body corporate insurance cover the geyser? What is the excess amount?</w:t>
      </w:r>
    </w:p>
    <w:p w14:paraId="3F2354BB" w14:textId="77777777" w:rsidR="00F17D6E" w:rsidRPr="00F17D6E" w:rsidRDefault="00F17D6E" w:rsidP="00F17D6E">
      <w:pPr>
        <w:numPr>
          <w:ilvl w:val="0"/>
          <w:numId w:val="59"/>
        </w:numPr>
      </w:pPr>
      <w:proofErr w:type="gramStart"/>
      <w:r w:rsidRPr="00F17D6E">
        <w:t>[ ]</w:t>
      </w:r>
      <w:proofErr w:type="gramEnd"/>
      <w:r w:rsidRPr="00F17D6E">
        <w:t xml:space="preserve"> </w:t>
      </w:r>
      <w:r w:rsidRPr="00F17D6E">
        <w:rPr>
          <w:b/>
          <w:bCs/>
        </w:rPr>
        <w:t>Exclusive Use:</w:t>
      </w:r>
      <w:r w:rsidRPr="00F17D6E">
        <w:t xml:space="preserve"> Is the parking bay/garden legally registered to the unit, or just allocated by custom?</w:t>
      </w:r>
    </w:p>
    <w:p w14:paraId="48AA3905" w14:textId="77777777" w:rsidR="006A4C0D" w:rsidRPr="00F17D6E" w:rsidRDefault="006A4C0D" w:rsidP="00F17D6E"/>
    <w:sectPr w:rsidR="006A4C0D" w:rsidRPr="00F17D6E" w:rsidSect="006813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0FF"/>
    <w:multiLevelType w:val="multilevel"/>
    <w:tmpl w:val="CE18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A040F"/>
    <w:multiLevelType w:val="multilevel"/>
    <w:tmpl w:val="E392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72E83"/>
    <w:multiLevelType w:val="multilevel"/>
    <w:tmpl w:val="0FF0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80502"/>
    <w:multiLevelType w:val="multilevel"/>
    <w:tmpl w:val="A51E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46695"/>
    <w:multiLevelType w:val="multilevel"/>
    <w:tmpl w:val="7D1E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17635"/>
    <w:multiLevelType w:val="multilevel"/>
    <w:tmpl w:val="2D16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127FF4"/>
    <w:multiLevelType w:val="multilevel"/>
    <w:tmpl w:val="16CC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47DE9"/>
    <w:multiLevelType w:val="multilevel"/>
    <w:tmpl w:val="4D92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9C2DD1"/>
    <w:multiLevelType w:val="multilevel"/>
    <w:tmpl w:val="EC64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C06FC"/>
    <w:multiLevelType w:val="multilevel"/>
    <w:tmpl w:val="1E40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09707E"/>
    <w:multiLevelType w:val="multilevel"/>
    <w:tmpl w:val="C41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CD648C"/>
    <w:multiLevelType w:val="multilevel"/>
    <w:tmpl w:val="45F4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A838A3"/>
    <w:multiLevelType w:val="multilevel"/>
    <w:tmpl w:val="F74E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245F1"/>
    <w:multiLevelType w:val="multilevel"/>
    <w:tmpl w:val="E560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074325"/>
    <w:multiLevelType w:val="multilevel"/>
    <w:tmpl w:val="3338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FA0D70"/>
    <w:multiLevelType w:val="multilevel"/>
    <w:tmpl w:val="7334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7C1C4D"/>
    <w:multiLevelType w:val="multilevel"/>
    <w:tmpl w:val="B842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067750"/>
    <w:multiLevelType w:val="multilevel"/>
    <w:tmpl w:val="F74C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D8128F"/>
    <w:multiLevelType w:val="multilevel"/>
    <w:tmpl w:val="6B68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4F13A3"/>
    <w:multiLevelType w:val="multilevel"/>
    <w:tmpl w:val="ECFC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912AA"/>
    <w:multiLevelType w:val="multilevel"/>
    <w:tmpl w:val="90F2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E77464"/>
    <w:multiLevelType w:val="multilevel"/>
    <w:tmpl w:val="EA8A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2F599A"/>
    <w:multiLevelType w:val="multilevel"/>
    <w:tmpl w:val="496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503FE8"/>
    <w:multiLevelType w:val="multilevel"/>
    <w:tmpl w:val="AC16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B07154"/>
    <w:multiLevelType w:val="multilevel"/>
    <w:tmpl w:val="CDD6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064749"/>
    <w:multiLevelType w:val="multilevel"/>
    <w:tmpl w:val="F610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767E1D"/>
    <w:multiLevelType w:val="multilevel"/>
    <w:tmpl w:val="F94A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2B33E7"/>
    <w:multiLevelType w:val="multilevel"/>
    <w:tmpl w:val="A5AE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986F35"/>
    <w:multiLevelType w:val="multilevel"/>
    <w:tmpl w:val="1A7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182650"/>
    <w:multiLevelType w:val="multilevel"/>
    <w:tmpl w:val="0A8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A325F4"/>
    <w:multiLevelType w:val="multilevel"/>
    <w:tmpl w:val="5B80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A153FC4"/>
    <w:multiLevelType w:val="multilevel"/>
    <w:tmpl w:val="FCC2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BE323F"/>
    <w:multiLevelType w:val="multilevel"/>
    <w:tmpl w:val="A23C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880B22"/>
    <w:multiLevelType w:val="multilevel"/>
    <w:tmpl w:val="76D4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334367"/>
    <w:multiLevelType w:val="multilevel"/>
    <w:tmpl w:val="0DE4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D86452"/>
    <w:multiLevelType w:val="multilevel"/>
    <w:tmpl w:val="D8BC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1460D4"/>
    <w:multiLevelType w:val="multilevel"/>
    <w:tmpl w:val="E96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D269C0"/>
    <w:multiLevelType w:val="multilevel"/>
    <w:tmpl w:val="7BE2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4D53D7"/>
    <w:multiLevelType w:val="multilevel"/>
    <w:tmpl w:val="2CC6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6D76E3"/>
    <w:multiLevelType w:val="multilevel"/>
    <w:tmpl w:val="81C2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215894"/>
    <w:multiLevelType w:val="multilevel"/>
    <w:tmpl w:val="BDDE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8F6393"/>
    <w:multiLevelType w:val="multilevel"/>
    <w:tmpl w:val="7CC8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C63CF9"/>
    <w:multiLevelType w:val="multilevel"/>
    <w:tmpl w:val="D76A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290D47"/>
    <w:multiLevelType w:val="multilevel"/>
    <w:tmpl w:val="3FF2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0A5FF9"/>
    <w:multiLevelType w:val="multilevel"/>
    <w:tmpl w:val="2E38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E80D3E"/>
    <w:multiLevelType w:val="multilevel"/>
    <w:tmpl w:val="6BF8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3A29A5"/>
    <w:multiLevelType w:val="multilevel"/>
    <w:tmpl w:val="B79A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E4D6BF5"/>
    <w:multiLevelType w:val="multilevel"/>
    <w:tmpl w:val="B6F8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7C7A4B"/>
    <w:multiLevelType w:val="multilevel"/>
    <w:tmpl w:val="D74A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1353FE"/>
    <w:multiLevelType w:val="multilevel"/>
    <w:tmpl w:val="E620E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7E63A7"/>
    <w:multiLevelType w:val="multilevel"/>
    <w:tmpl w:val="B8B8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A80792"/>
    <w:multiLevelType w:val="multilevel"/>
    <w:tmpl w:val="1A62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224A42"/>
    <w:multiLevelType w:val="multilevel"/>
    <w:tmpl w:val="0962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E0099D"/>
    <w:multiLevelType w:val="multilevel"/>
    <w:tmpl w:val="F5DEE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F9C02A1"/>
    <w:multiLevelType w:val="multilevel"/>
    <w:tmpl w:val="2C7A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0153371"/>
    <w:multiLevelType w:val="multilevel"/>
    <w:tmpl w:val="4352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88269B"/>
    <w:multiLevelType w:val="multilevel"/>
    <w:tmpl w:val="86A4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5435E0"/>
    <w:multiLevelType w:val="multilevel"/>
    <w:tmpl w:val="17E2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7AF33C8"/>
    <w:multiLevelType w:val="multilevel"/>
    <w:tmpl w:val="9A08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405265">
    <w:abstractNumId w:val="41"/>
  </w:num>
  <w:num w:numId="2" w16cid:durableId="1958489807">
    <w:abstractNumId w:val="52"/>
  </w:num>
  <w:num w:numId="3" w16cid:durableId="975840388">
    <w:abstractNumId w:val="3"/>
  </w:num>
  <w:num w:numId="4" w16cid:durableId="2122800061">
    <w:abstractNumId w:val="12"/>
  </w:num>
  <w:num w:numId="5" w16cid:durableId="873079522">
    <w:abstractNumId w:val="15"/>
  </w:num>
  <w:num w:numId="6" w16cid:durableId="442193753">
    <w:abstractNumId w:val="48"/>
  </w:num>
  <w:num w:numId="7" w16cid:durableId="677581319">
    <w:abstractNumId w:val="16"/>
  </w:num>
  <w:num w:numId="8" w16cid:durableId="160312458">
    <w:abstractNumId w:val="33"/>
  </w:num>
  <w:num w:numId="9" w16cid:durableId="1652522534">
    <w:abstractNumId w:val="47"/>
  </w:num>
  <w:num w:numId="10" w16cid:durableId="1193029443">
    <w:abstractNumId w:val="38"/>
  </w:num>
  <w:num w:numId="11" w16cid:durableId="28531672">
    <w:abstractNumId w:val="29"/>
  </w:num>
  <w:num w:numId="12" w16cid:durableId="1598244642">
    <w:abstractNumId w:val="43"/>
  </w:num>
  <w:num w:numId="13" w16cid:durableId="1008097175">
    <w:abstractNumId w:val="9"/>
  </w:num>
  <w:num w:numId="14" w16cid:durableId="901987192">
    <w:abstractNumId w:val="56"/>
  </w:num>
  <w:num w:numId="15" w16cid:durableId="2087534569">
    <w:abstractNumId w:val="17"/>
  </w:num>
  <w:num w:numId="16" w16cid:durableId="1131288554">
    <w:abstractNumId w:val="10"/>
  </w:num>
  <w:num w:numId="17" w16cid:durableId="2136215585">
    <w:abstractNumId w:val="5"/>
  </w:num>
  <w:num w:numId="18" w16cid:durableId="185682027">
    <w:abstractNumId w:val="57"/>
  </w:num>
  <w:num w:numId="19" w16cid:durableId="427119516">
    <w:abstractNumId w:val="49"/>
  </w:num>
  <w:num w:numId="20" w16cid:durableId="485976255">
    <w:abstractNumId w:val="32"/>
  </w:num>
  <w:num w:numId="21" w16cid:durableId="1183202566">
    <w:abstractNumId w:val="24"/>
  </w:num>
  <w:num w:numId="22" w16cid:durableId="292255484">
    <w:abstractNumId w:val="39"/>
  </w:num>
  <w:num w:numId="23" w16cid:durableId="543562332">
    <w:abstractNumId w:val="1"/>
  </w:num>
  <w:num w:numId="24" w16cid:durableId="723529105">
    <w:abstractNumId w:val="28"/>
  </w:num>
  <w:num w:numId="25" w16cid:durableId="1276907499">
    <w:abstractNumId w:val="45"/>
  </w:num>
  <w:num w:numId="26" w16cid:durableId="1168329761">
    <w:abstractNumId w:val="51"/>
  </w:num>
  <w:num w:numId="27" w16cid:durableId="1424301273">
    <w:abstractNumId w:val="42"/>
  </w:num>
  <w:num w:numId="28" w16cid:durableId="783310780">
    <w:abstractNumId w:val="44"/>
  </w:num>
  <w:num w:numId="29" w16cid:durableId="1633051221">
    <w:abstractNumId w:val="2"/>
  </w:num>
  <w:num w:numId="30" w16cid:durableId="867182255">
    <w:abstractNumId w:val="8"/>
  </w:num>
  <w:num w:numId="31" w16cid:durableId="618528921">
    <w:abstractNumId w:val="18"/>
  </w:num>
  <w:num w:numId="32" w16cid:durableId="32078304">
    <w:abstractNumId w:val="11"/>
  </w:num>
  <w:num w:numId="33" w16cid:durableId="337923305">
    <w:abstractNumId w:val="40"/>
  </w:num>
  <w:num w:numId="34" w16cid:durableId="781345188">
    <w:abstractNumId w:val="31"/>
  </w:num>
  <w:num w:numId="35" w16cid:durableId="784924770">
    <w:abstractNumId w:val="13"/>
  </w:num>
  <w:num w:numId="36" w16cid:durableId="111245216">
    <w:abstractNumId w:val="34"/>
  </w:num>
  <w:num w:numId="37" w16cid:durableId="1968391006">
    <w:abstractNumId w:val="4"/>
  </w:num>
  <w:num w:numId="38" w16cid:durableId="1583486687">
    <w:abstractNumId w:val="22"/>
  </w:num>
  <w:num w:numId="39" w16cid:durableId="265499016">
    <w:abstractNumId w:val="14"/>
  </w:num>
  <w:num w:numId="40" w16cid:durableId="578177005">
    <w:abstractNumId w:val="50"/>
  </w:num>
  <w:num w:numId="41" w16cid:durableId="1293830881">
    <w:abstractNumId w:val="54"/>
  </w:num>
  <w:num w:numId="42" w16cid:durableId="414405585">
    <w:abstractNumId w:val="46"/>
  </w:num>
  <w:num w:numId="43" w16cid:durableId="1410809731">
    <w:abstractNumId w:val="35"/>
  </w:num>
  <w:num w:numId="44" w16cid:durableId="277683217">
    <w:abstractNumId w:val="25"/>
  </w:num>
  <w:num w:numId="45" w16cid:durableId="676615546">
    <w:abstractNumId w:val="55"/>
  </w:num>
  <w:num w:numId="46" w16cid:durableId="1072240358">
    <w:abstractNumId w:val="58"/>
  </w:num>
  <w:num w:numId="47" w16cid:durableId="884296956">
    <w:abstractNumId w:val="20"/>
  </w:num>
  <w:num w:numId="48" w16cid:durableId="1206478817">
    <w:abstractNumId w:val="7"/>
  </w:num>
  <w:num w:numId="49" w16cid:durableId="711804910">
    <w:abstractNumId w:val="30"/>
  </w:num>
  <w:num w:numId="50" w16cid:durableId="590969699">
    <w:abstractNumId w:val="21"/>
  </w:num>
  <w:num w:numId="51" w16cid:durableId="412508068">
    <w:abstractNumId w:val="27"/>
  </w:num>
  <w:num w:numId="52" w16cid:durableId="1718890927">
    <w:abstractNumId w:val="36"/>
  </w:num>
  <w:num w:numId="53" w16cid:durableId="223685802">
    <w:abstractNumId w:val="26"/>
  </w:num>
  <w:num w:numId="54" w16cid:durableId="1218277646">
    <w:abstractNumId w:val="23"/>
  </w:num>
  <w:num w:numId="55" w16cid:durableId="968323928">
    <w:abstractNumId w:val="0"/>
  </w:num>
  <w:num w:numId="56" w16cid:durableId="477841545">
    <w:abstractNumId w:val="37"/>
  </w:num>
  <w:num w:numId="57" w16cid:durableId="164324670">
    <w:abstractNumId w:val="53"/>
  </w:num>
  <w:num w:numId="58" w16cid:durableId="722799363">
    <w:abstractNumId w:val="19"/>
  </w:num>
  <w:num w:numId="59" w16cid:durableId="701366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E8"/>
    <w:rsid w:val="00203331"/>
    <w:rsid w:val="006813E8"/>
    <w:rsid w:val="006A4C0D"/>
    <w:rsid w:val="00C03116"/>
    <w:rsid w:val="00C77595"/>
    <w:rsid w:val="00CF6F38"/>
    <w:rsid w:val="00D95C36"/>
    <w:rsid w:val="00F1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881D2C"/>
  <w15:chartTrackingRefBased/>
  <w15:docId w15:val="{951FCAA4-A139-458E-9561-B4F033EF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3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3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3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3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3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3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3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3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3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3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3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4370</Characters>
  <Application>Microsoft Office Word</Application>
  <DocSecurity>0</DocSecurity>
  <Lines>112</Lines>
  <Paragraphs>71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 Prop</dc:creator>
  <cp:keywords/>
  <dc:description/>
  <cp:lastModifiedBy>Re Prop</cp:lastModifiedBy>
  <cp:revision>3</cp:revision>
  <dcterms:created xsi:type="dcterms:W3CDTF">2025-11-20T14:06:00Z</dcterms:created>
  <dcterms:modified xsi:type="dcterms:W3CDTF">2025-11-24T09:08:00Z</dcterms:modified>
</cp:coreProperties>
</file>